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6F0074">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left"/>
        <w:textAlignment w:val="auto"/>
        <w:rPr>
          <w:rFonts w:hint="default"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附件</w:t>
      </w:r>
      <w:r>
        <w:rPr>
          <w:rFonts w:hint="eastAsia" w:ascii="仿宋_GB2312" w:hAnsi="仿宋_GB2312" w:eastAsia="仿宋_GB2312" w:cs="仿宋_GB2312"/>
          <w:color w:val="auto"/>
          <w:sz w:val="32"/>
          <w:szCs w:val="32"/>
          <w:lang w:val="en-US" w:eastAsia="zh-CN" w:bidi="ar-SA"/>
        </w:rPr>
        <w:t>6</w:t>
      </w:r>
    </w:p>
    <w:p w14:paraId="491ED9DE">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hint="default"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考生贫困认定减免流程</w:t>
      </w:r>
    </w:p>
    <w:p w14:paraId="52C1E53D">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宋体" w:hAnsi="宋体" w:eastAsia="宋体" w:cs="宋体"/>
          <w:color w:val="auto"/>
          <w:sz w:val="32"/>
          <w:szCs w:val="32"/>
          <w:lang w:val="en-US" w:eastAsia="zh-CN" w:bidi="ar-SA"/>
        </w:rPr>
      </w:pPr>
    </w:p>
    <w:p w14:paraId="7D47A815">
      <w:pPr>
        <w:pStyle w:val="3"/>
        <w:keepNext w:val="0"/>
        <w:keepLines w:val="0"/>
        <w:pageBreakBefore w:val="0"/>
        <w:widowControl w:val="0"/>
        <w:kinsoku/>
        <w:wordWrap/>
        <w:overflowPunct/>
        <w:topLinePunct w:val="0"/>
        <w:autoSpaceDE w:val="0"/>
        <w:autoSpaceDN w:val="0"/>
        <w:bidi w:val="0"/>
        <w:adjustRightInd/>
        <w:snapToGrid/>
        <w:spacing w:after="0" w:line="560" w:lineRule="exact"/>
        <w:ind w:firstLine="640" w:firstLineChars="200"/>
        <w:jc w:val="left"/>
        <w:textAlignment w:val="auto"/>
        <w:rPr>
          <w:rFonts w:hint="default"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按照《贵阳贵安公安机关2025年面向社会公开招聘第二批警务辅助人员公告》精神，本次招聘对家庭经济困难的2025年应届毕业生、脱贫人口和防止返贫监测对象、城乡低保对象免收考试考务费用。</w:t>
      </w:r>
    </w:p>
    <w:p w14:paraId="26B3EDA8">
      <w:pPr>
        <w:pStyle w:val="3"/>
        <w:keepNext w:val="0"/>
        <w:keepLines w:val="0"/>
        <w:pageBreakBefore w:val="0"/>
        <w:widowControl w:val="0"/>
        <w:kinsoku/>
        <w:wordWrap/>
        <w:overflowPunct/>
        <w:topLinePunct w:val="0"/>
        <w:autoSpaceDE w:val="0"/>
        <w:autoSpaceDN w:val="0"/>
        <w:bidi w:val="0"/>
        <w:adjustRightInd/>
        <w:snapToGrid/>
        <w:spacing w:after="0" w:line="560" w:lineRule="exact"/>
        <w:ind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符合免收考试考务费用类型的报考人员，需将相关材料扫描件于2025年10月26日17:00前发送到指定电子邮箱：zcrl11</w:t>
      </w:r>
      <w:bookmarkStart w:id="0" w:name="_GoBack"/>
      <w:bookmarkEnd w:id="0"/>
      <w:r>
        <w:rPr>
          <w:rFonts w:hint="eastAsia" w:ascii="仿宋_GB2312" w:hAnsi="仿宋_GB2312" w:eastAsia="仿宋_GB2312" w:cs="仿宋_GB2312"/>
          <w:color w:val="auto"/>
          <w:sz w:val="32"/>
          <w:szCs w:val="32"/>
          <w:lang w:val="en-US" w:eastAsia="zh-CN" w:bidi="ar-SA"/>
        </w:rPr>
        <w:t>20</w:t>
      </w:r>
      <w:r>
        <w:rPr>
          <w:rFonts w:hint="eastAsia" w:ascii="宋体" w:hAnsi="宋体" w:eastAsia="宋体" w:cs="宋体"/>
          <w:color w:val="auto"/>
          <w:sz w:val="32"/>
          <w:szCs w:val="32"/>
          <w:lang w:val="en-US" w:eastAsia="zh-CN" w:bidi="ar-SA"/>
        </w:rPr>
        <w:t>@</w:t>
      </w:r>
      <w:r>
        <w:rPr>
          <w:rFonts w:hint="eastAsia" w:ascii="仿宋_GB2312" w:hAnsi="仿宋_GB2312" w:eastAsia="仿宋_GB2312" w:cs="仿宋_GB2312"/>
          <w:color w:val="auto"/>
          <w:sz w:val="32"/>
          <w:szCs w:val="32"/>
          <w:lang w:val="en-US" w:eastAsia="zh-CN" w:bidi="ar-SA"/>
        </w:rPr>
        <w:t>163.com，退款会于10个工作日内退回原账户。</w:t>
      </w:r>
    </w:p>
    <w:p w14:paraId="325BEAB5">
      <w:pPr>
        <w:pStyle w:val="3"/>
        <w:keepNext w:val="0"/>
        <w:keepLines w:val="0"/>
        <w:pageBreakBefore w:val="0"/>
        <w:widowControl w:val="0"/>
        <w:kinsoku/>
        <w:wordWrap/>
        <w:overflowPunct/>
        <w:topLinePunct w:val="0"/>
        <w:autoSpaceDE w:val="0"/>
        <w:autoSpaceDN w:val="0"/>
        <w:bidi w:val="0"/>
        <w:adjustRightInd/>
        <w:snapToGrid/>
        <w:spacing w:after="0" w:line="560" w:lineRule="exact"/>
        <w:ind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提交材料：</w:t>
      </w:r>
    </w:p>
    <w:p w14:paraId="3DEA8FB0">
      <w:pPr>
        <w:pStyle w:val="3"/>
        <w:keepNext w:val="0"/>
        <w:keepLines w:val="0"/>
        <w:pageBreakBefore w:val="0"/>
        <w:widowControl w:val="0"/>
        <w:kinsoku/>
        <w:wordWrap/>
        <w:overflowPunct/>
        <w:topLinePunct w:val="0"/>
        <w:autoSpaceDE w:val="0"/>
        <w:autoSpaceDN w:val="0"/>
        <w:bidi w:val="0"/>
        <w:adjustRightInd/>
        <w:snapToGrid/>
        <w:spacing w:after="0" w:line="560" w:lineRule="exact"/>
        <w:ind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xml:space="preserve">1.家庭经济困难的2025年应届毕业生：学校加盖公章出具的证明材料（附件7）； </w:t>
      </w:r>
    </w:p>
    <w:p w14:paraId="6FFC4197">
      <w:pPr>
        <w:pStyle w:val="3"/>
        <w:keepNext w:val="0"/>
        <w:keepLines w:val="0"/>
        <w:pageBreakBefore w:val="0"/>
        <w:widowControl w:val="0"/>
        <w:kinsoku/>
        <w:wordWrap/>
        <w:overflowPunct/>
        <w:topLinePunct w:val="0"/>
        <w:autoSpaceDE w:val="0"/>
        <w:autoSpaceDN w:val="0"/>
        <w:bidi w:val="0"/>
        <w:adjustRightInd/>
        <w:snapToGrid/>
        <w:spacing w:after="0" w:line="560" w:lineRule="exact"/>
        <w:ind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2.脱贫人口和防止返贫监测对象：加盖有县级乡村振兴部门公章的“全国防止返贫监测和衔接推进乡村振兴信息系统”内有关人员信息截图；</w:t>
      </w:r>
    </w:p>
    <w:p w14:paraId="5AAC4466">
      <w:pPr>
        <w:pStyle w:val="3"/>
        <w:keepNext w:val="0"/>
        <w:keepLines w:val="0"/>
        <w:pageBreakBefore w:val="0"/>
        <w:widowControl w:val="0"/>
        <w:kinsoku/>
        <w:wordWrap/>
        <w:overflowPunct/>
        <w:topLinePunct w:val="0"/>
        <w:autoSpaceDE w:val="0"/>
        <w:autoSpaceDN w:val="0"/>
        <w:bidi w:val="0"/>
        <w:adjustRightInd/>
        <w:snapToGrid/>
        <w:spacing w:after="0" w:line="560" w:lineRule="exact"/>
        <w:ind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3.城乡低保对象：《低保证》，或其家庭所在地的县级民政部门出具的享受最低生活保障的证明材料及本人身份证正反面。</w:t>
      </w:r>
    </w:p>
    <w:p w14:paraId="5849D4C5">
      <w:pPr>
        <w:pStyle w:val="3"/>
        <w:keepNext w:val="0"/>
        <w:keepLines w:val="0"/>
        <w:pageBreakBefore w:val="0"/>
        <w:widowControl w:val="0"/>
        <w:kinsoku/>
        <w:wordWrap/>
        <w:overflowPunct/>
        <w:topLinePunct w:val="0"/>
        <w:autoSpaceDE w:val="0"/>
        <w:autoSpaceDN w:val="0"/>
        <w:bidi w:val="0"/>
        <w:adjustRightInd/>
        <w:snapToGrid/>
        <w:spacing w:after="0" w:line="560" w:lineRule="exact"/>
        <w:ind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备注：</w:t>
      </w:r>
    </w:p>
    <w:p w14:paraId="532C24C2">
      <w:pPr>
        <w:pStyle w:val="3"/>
        <w:keepNext w:val="0"/>
        <w:keepLines w:val="0"/>
        <w:pageBreakBefore w:val="0"/>
        <w:widowControl w:val="0"/>
        <w:kinsoku/>
        <w:wordWrap/>
        <w:overflowPunct/>
        <w:topLinePunct w:val="0"/>
        <w:autoSpaceDE w:val="0"/>
        <w:autoSpaceDN w:val="0"/>
        <w:bidi w:val="0"/>
        <w:adjustRightInd/>
        <w:snapToGrid/>
        <w:spacing w:after="0" w:line="560" w:lineRule="exact"/>
        <w:ind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1.脱贫户 (原建档立卡贫困户)家庭及防返贫监测户家庭出具的证明落款时间应在2025年1月1日以后。</w:t>
      </w:r>
    </w:p>
    <w:p w14:paraId="73825A32">
      <w:pPr>
        <w:pStyle w:val="3"/>
        <w:keepNext w:val="0"/>
        <w:keepLines w:val="0"/>
        <w:pageBreakBefore w:val="0"/>
        <w:widowControl w:val="0"/>
        <w:kinsoku/>
        <w:wordWrap/>
        <w:overflowPunct/>
        <w:topLinePunct w:val="0"/>
        <w:autoSpaceDE w:val="0"/>
        <w:autoSpaceDN w:val="0"/>
        <w:bidi w:val="0"/>
        <w:adjustRightInd/>
        <w:snapToGrid/>
        <w:spacing w:after="0" w:line="560" w:lineRule="exact"/>
        <w:ind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2.城乡低保家庭的报考者需提供低保证明或《低保证》的原件及复印件。低保证明在2025年县级以上民政部门加盖公章；《低保证》应有2025年有效的年检信息，没有年检信息的，由当县级以上民政部门在原件上另行加盖公章，要求落款时间在2025年1月1日以后。</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1" w:fontKey="{F544A050-D341-418B-8BCD-23B29AB261E8}"/>
  </w:font>
  <w:font w:name="方正小标宋简体">
    <w:panose1 w:val="03000509000000000000"/>
    <w:charset w:val="86"/>
    <w:family w:val="auto"/>
    <w:pitch w:val="default"/>
    <w:sig w:usb0="00000001" w:usb1="080E0000" w:usb2="00000000" w:usb3="00000000" w:csb0="00040000" w:csb1="00000000"/>
    <w:embedRegular r:id="rId2" w:fontKey="{43CAA60C-EB11-470F-B593-D341B1F55258}"/>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1D0C58"/>
    <w:rsid w:val="042614A3"/>
    <w:rsid w:val="04300EFE"/>
    <w:rsid w:val="06226D96"/>
    <w:rsid w:val="08534CA8"/>
    <w:rsid w:val="0A8729A8"/>
    <w:rsid w:val="0B316CBC"/>
    <w:rsid w:val="0CC06645"/>
    <w:rsid w:val="0F131E8E"/>
    <w:rsid w:val="10860BF6"/>
    <w:rsid w:val="151F4878"/>
    <w:rsid w:val="1AA90ECC"/>
    <w:rsid w:val="1B1B038E"/>
    <w:rsid w:val="1BA64C58"/>
    <w:rsid w:val="1CC45CDD"/>
    <w:rsid w:val="1EEC5078"/>
    <w:rsid w:val="251A3960"/>
    <w:rsid w:val="263F0183"/>
    <w:rsid w:val="28F915A5"/>
    <w:rsid w:val="2F9116C7"/>
    <w:rsid w:val="348558FB"/>
    <w:rsid w:val="43107425"/>
    <w:rsid w:val="47C0683C"/>
    <w:rsid w:val="4C2F61AC"/>
    <w:rsid w:val="4E30022D"/>
    <w:rsid w:val="50D41344"/>
    <w:rsid w:val="540026B3"/>
    <w:rsid w:val="5D674A40"/>
    <w:rsid w:val="5DFE5C52"/>
    <w:rsid w:val="5E1D0C58"/>
    <w:rsid w:val="61204131"/>
    <w:rsid w:val="63BF6040"/>
    <w:rsid w:val="65667279"/>
    <w:rsid w:val="65E474EA"/>
    <w:rsid w:val="69715E72"/>
    <w:rsid w:val="6C4304EF"/>
    <w:rsid w:val="6D70324A"/>
    <w:rsid w:val="6E2B2A93"/>
    <w:rsid w:val="70DF60FF"/>
    <w:rsid w:val="724A3704"/>
    <w:rsid w:val="739C7F8F"/>
    <w:rsid w:val="73A330CC"/>
    <w:rsid w:val="74F71073"/>
    <w:rsid w:val="765B27BF"/>
    <w:rsid w:val="78FA19E0"/>
    <w:rsid w:val="797C0B79"/>
    <w:rsid w:val="7C7F1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474</Words>
  <Characters>525</Characters>
  <Lines>0</Lines>
  <Paragraphs>0</Paragraphs>
  <TotalTime>1</TotalTime>
  <ScaleCrop>false</ScaleCrop>
  <LinksUpToDate>false</LinksUpToDate>
  <CharactersWithSpaces>527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2025-07-21T05:38:00Z</dcterms:created>
  <dc:creator>xgg</dc:creator>
  <cp:lastModifiedBy>LFP</cp:lastModifiedBy>
  <cp:lastPrinted>2025-10-10T01:18:00Z</cp:lastPrinted>
  <dcterms:modified xsi:type="dcterms:W3CDTF">2025-10-17T03:00:57Z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64FB35B44772461D8C4C0949111B6640_13</vt:lpwstr>
  </property>
  <property fmtid="{D5CDD505-2E9C-101B-9397-08002B2CF9AE}" pid="4" name="KSOTemplateDocerSaveRecord">
    <vt:lpwstr>eyJoZGlkIjoiMWUxN2ZkN2YxYzUyZjUzMTE3OTlkMDI2MzY5MmZlOTgiLCJ1c2VySWQiOiI5MDEzNDk2MTIifQ==</vt:lpwstr>
  </property>
</Properties>
</file>